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85DA3" w14:textId="77777777" w:rsidR="00B361F1" w:rsidRDefault="00B361F1" w:rsidP="00B361F1">
      <w:pPr>
        <w:contextualSpacing/>
        <w:jc w:val="center"/>
        <w:rPr>
          <w:rFonts w:ascii="Arial" w:hAnsi="Arial" w:cs="Arial"/>
          <w:b/>
          <w:sz w:val="26"/>
          <w:szCs w:val="32"/>
        </w:rPr>
      </w:pPr>
    </w:p>
    <w:p w14:paraId="7BC9720D" w14:textId="77777777" w:rsidR="00B361F1" w:rsidRDefault="00B361F1" w:rsidP="00DF567D">
      <w:pPr>
        <w:contextualSpacing/>
        <w:rPr>
          <w:rFonts w:ascii="Arial" w:hAnsi="Arial" w:cs="Arial"/>
          <w:b/>
          <w:sz w:val="26"/>
          <w:szCs w:val="32"/>
        </w:rPr>
      </w:pPr>
    </w:p>
    <w:p w14:paraId="7A2949AA" w14:textId="0C1AE2ED" w:rsidR="00603FB2" w:rsidRPr="00B361F1" w:rsidRDefault="00603FB2" w:rsidP="00B361F1">
      <w:pPr>
        <w:contextualSpacing/>
        <w:jc w:val="center"/>
        <w:rPr>
          <w:rFonts w:ascii="Arial" w:hAnsi="Arial" w:cs="Arial"/>
          <w:b/>
          <w:sz w:val="26"/>
          <w:szCs w:val="32"/>
        </w:rPr>
      </w:pPr>
      <w:r>
        <w:rPr>
          <w:rFonts w:ascii="Arial" w:hAnsi="Arial" w:cs="Arial"/>
          <w:b/>
          <w:bCs/>
          <w:sz w:val="26"/>
          <w:szCs w:val="32"/>
          <w:lang w:val="de-DE"/>
        </w:rPr>
        <w:t xml:space="preserve">FLIR präsentiert FLIR DM285 Industrie-Wärmebild-Multimeter </w:t>
      </w:r>
    </w:p>
    <w:p w14:paraId="1CFC0329" w14:textId="47E677C9" w:rsidR="00603FB2" w:rsidRPr="00B361F1" w:rsidRDefault="00582E18" w:rsidP="00B361F1">
      <w:pPr>
        <w:contextualSpacing/>
        <w:jc w:val="center"/>
        <w:rPr>
          <w:rFonts w:ascii="Arial" w:hAnsi="Arial" w:cs="Arial"/>
          <w:i/>
          <w:sz w:val="22"/>
          <w:szCs w:val="22"/>
        </w:rPr>
      </w:pPr>
      <w:r>
        <w:rPr>
          <w:rFonts w:ascii="Arial" w:hAnsi="Arial" w:cs="Arial"/>
          <w:i/>
          <w:iCs/>
          <w:sz w:val="22"/>
          <w:szCs w:val="22"/>
          <w:lang w:val="de-DE"/>
        </w:rPr>
        <w:t xml:space="preserve">Leistungsstarkes Prüf-, Fehlerlokalisierungs- und Diagnoseinstrument mit infrarotgesteuerter Messhilfetechnologie unterstützt Elektrikexperten beim Aufspüren von Problemen </w:t>
      </w:r>
    </w:p>
    <w:p w14:paraId="0B11EDE0" w14:textId="77777777" w:rsidR="00603FB2" w:rsidRPr="003D702F" w:rsidRDefault="00603FB2" w:rsidP="00603FB2">
      <w:pPr>
        <w:pStyle w:val="KeinLeerraum"/>
        <w:contextualSpacing/>
      </w:pPr>
    </w:p>
    <w:p w14:paraId="04920048" w14:textId="0C2A0FDD" w:rsidR="00C13B31" w:rsidRDefault="00DF567D" w:rsidP="000D079A">
      <w:pPr>
        <w:spacing w:after="120"/>
        <w:contextualSpacing/>
        <w:rPr>
          <w:rFonts w:ascii="Arial" w:hAnsi="Arial" w:cs="Arial"/>
          <w:sz w:val="22"/>
          <w:szCs w:val="22"/>
        </w:rPr>
      </w:pPr>
      <w:r>
        <w:rPr>
          <w:rFonts w:ascii="Arial" w:hAnsi="Arial" w:cs="Arial"/>
          <w:b/>
          <w:bCs/>
          <w:sz w:val="22"/>
          <w:szCs w:val="22"/>
          <w:lang w:val="de-DE"/>
        </w:rPr>
        <w:t>WILSONVILLE, Oregon, USA – 8.1.2018</w:t>
      </w:r>
      <w:r w:rsidR="00B361F1">
        <w:rPr>
          <w:rFonts w:ascii="Arial" w:hAnsi="Arial" w:cs="Arial"/>
          <w:b/>
          <w:bCs/>
          <w:sz w:val="22"/>
          <w:szCs w:val="22"/>
          <w:lang w:val="de-DE"/>
        </w:rPr>
        <w:t xml:space="preserve"> –</w:t>
      </w:r>
      <w:r w:rsidR="00B361F1">
        <w:rPr>
          <w:rFonts w:ascii="Arial" w:hAnsi="Arial" w:cs="Arial"/>
          <w:sz w:val="22"/>
          <w:szCs w:val="22"/>
          <w:lang w:val="de-DE"/>
        </w:rPr>
        <w:t xml:space="preserve"> Vor Kurzem hat FLIR das digitale FLIR DM285 Industrie-Wärmebild-Multimeter vorgestellt, ein industrielles Prüf-, Fehlerlokalisierungs- und Diagnoseinstrument, das sich für zahlreiche elektrische und elektromechanische Anwendungen sowie zur Überprüfung von Heizungs-, Lüftungs-, Klimatisierungs- und Kühlsystemen (HLK) eignet. </w:t>
      </w:r>
    </w:p>
    <w:p w14:paraId="3DD42A1B" w14:textId="77777777" w:rsidR="00DF567D" w:rsidRPr="006F237B" w:rsidRDefault="00DF567D" w:rsidP="00DF567D">
      <w:pPr>
        <w:contextualSpacing/>
        <w:jc w:val="both"/>
        <w:rPr>
          <w:rFonts w:ascii="Arial" w:hAnsi="Arial" w:cs="Arial"/>
          <w:sz w:val="8"/>
          <w:szCs w:val="8"/>
          <w:lang w:val="de-DE"/>
        </w:rPr>
      </w:pPr>
    </w:p>
    <w:p w14:paraId="67BFC2DA" w14:textId="55DA2BFA" w:rsidR="00CA6BAF" w:rsidRPr="003D702F" w:rsidRDefault="00CA6BAF" w:rsidP="00CA6BAF">
      <w:pPr>
        <w:spacing w:after="120"/>
        <w:contextualSpacing/>
        <w:rPr>
          <w:rFonts w:ascii="Arial" w:hAnsi="Arial" w:cs="Arial"/>
          <w:sz w:val="22"/>
          <w:szCs w:val="22"/>
        </w:rPr>
      </w:pPr>
      <w:r>
        <w:rPr>
          <w:rFonts w:ascii="Arial" w:hAnsi="Arial" w:cs="Arial"/>
          <w:sz w:val="22"/>
          <w:szCs w:val="22"/>
          <w:lang w:val="de-DE"/>
        </w:rPr>
        <w:t xml:space="preserve">Elektrik- und Außendienstexperten können die berührungslose Wärmebildgebungsfunktion des DM285 nutzen, um überhitzte Systemkomponenten schnell ausfindig zu machen und anschließend mithilfe seiner DMM-Testfunktionen die Fehlerursache zu erkennen und zu beheben. Das DM285 eignet sich ideal zur Fehlerdiagnose und -behebung bei elektrischen Anwendungen wie überhitzten Schaltschränken, Sicherungen und losen Kabelverbindungen. Es lässt sich zur Diagnose von Störungen und Defekten an elektromechanischen Vorrichtungen wie Kreisel- und Kolbenpumpen und Kompressoren, Elektromotoren und -antrieben und den zugehörigen Überwachungs- und Automatisierungssystemen nutzen. Außerdem ist es eine gute Wahl für HLK-Anwendungen sowie zur Reparatur von mit Platinen bestückten Elektronikbauteilen, Spannungsreglern, Netzteilen und Mikroprozessoren. </w:t>
      </w:r>
    </w:p>
    <w:p w14:paraId="0F602135" w14:textId="77777777" w:rsidR="00DF567D" w:rsidRPr="006F237B" w:rsidRDefault="00DF567D" w:rsidP="00DF567D">
      <w:pPr>
        <w:contextualSpacing/>
        <w:jc w:val="both"/>
        <w:rPr>
          <w:rFonts w:ascii="Arial" w:hAnsi="Arial" w:cs="Arial"/>
          <w:sz w:val="8"/>
          <w:szCs w:val="8"/>
          <w:lang w:val="de-DE"/>
        </w:rPr>
      </w:pPr>
    </w:p>
    <w:p w14:paraId="6B3E819E" w14:textId="77777777" w:rsidR="00DF567D" w:rsidRDefault="006920FC" w:rsidP="00C13B31">
      <w:pPr>
        <w:spacing w:after="120"/>
        <w:contextualSpacing/>
        <w:rPr>
          <w:rFonts w:ascii="Arial" w:hAnsi="Arial" w:cs="Arial"/>
          <w:sz w:val="22"/>
          <w:szCs w:val="22"/>
          <w:lang w:val="de-DE"/>
        </w:rPr>
      </w:pPr>
      <w:r>
        <w:rPr>
          <w:rFonts w:ascii="Arial" w:hAnsi="Arial" w:cs="Arial"/>
          <w:sz w:val="22"/>
          <w:szCs w:val="22"/>
          <w:lang w:val="de-DE"/>
        </w:rPr>
        <w:t xml:space="preserve">Das FLIR DM285 ist das fortschrittlichste Digital-Multimeter von FLIR. Mit seinen 18 Funktionen und seiner Wärmebildauflösung von 160 × 120 Pixeln misst es Temperaturen von bis zu 400 °C, speichert die Daten für zehn Sätze von 40.000 Skalarmessungen und 100 Bilder und bietet eine Abruffunktion, die eine Datensichtung am Einsatzort ermöglicht. </w:t>
      </w:r>
    </w:p>
    <w:p w14:paraId="53714A0B" w14:textId="57FF8A73" w:rsidR="00C0094A" w:rsidRDefault="006920FC" w:rsidP="00C13B31">
      <w:pPr>
        <w:spacing w:after="120"/>
        <w:contextualSpacing/>
        <w:rPr>
          <w:rFonts w:ascii="Arial" w:hAnsi="Arial" w:cs="Arial"/>
          <w:sz w:val="22"/>
          <w:szCs w:val="22"/>
        </w:rPr>
      </w:pPr>
      <w:r>
        <w:rPr>
          <w:rFonts w:ascii="Arial" w:hAnsi="Arial" w:cs="Arial"/>
          <w:sz w:val="22"/>
          <w:szCs w:val="22"/>
          <w:lang w:val="de-DE"/>
        </w:rPr>
        <w:t xml:space="preserve">Es verfügt über eine integrierte Arbeitsleuchte und bietet flexible Akku-/Batterieoptionen. Dazu gehören der FLIR TA04 Li-Polymer-Akku mit langer Lebensdauer und/oder AA-Standardbatterien, die gewährleisten, dass sich das DM285 rund um die Uhr nutzen lässt. </w:t>
      </w:r>
    </w:p>
    <w:p w14:paraId="25281DE1" w14:textId="77777777" w:rsidR="00DF567D" w:rsidRPr="006F237B" w:rsidRDefault="00DF567D" w:rsidP="00DF567D">
      <w:pPr>
        <w:contextualSpacing/>
        <w:jc w:val="both"/>
        <w:rPr>
          <w:rFonts w:ascii="Arial" w:hAnsi="Arial" w:cs="Arial"/>
          <w:sz w:val="8"/>
          <w:szCs w:val="8"/>
          <w:lang w:val="de-DE"/>
        </w:rPr>
      </w:pPr>
    </w:p>
    <w:p w14:paraId="209C3D49" w14:textId="2E38F3F3" w:rsidR="00C13B31" w:rsidRPr="009B43E5" w:rsidRDefault="00CA6BAF" w:rsidP="00C13B31">
      <w:pPr>
        <w:spacing w:after="120"/>
        <w:contextualSpacing/>
        <w:rPr>
          <w:rFonts w:ascii="Arial" w:hAnsi="Arial" w:cs="Arial"/>
          <w:sz w:val="22"/>
          <w:szCs w:val="22"/>
        </w:rPr>
      </w:pPr>
      <w:r>
        <w:rPr>
          <w:rFonts w:ascii="Arial" w:hAnsi="Arial" w:cs="Arial"/>
          <w:sz w:val="22"/>
          <w:szCs w:val="22"/>
          <w:lang w:val="de-DE"/>
        </w:rPr>
        <w:t xml:space="preserve">Zum Lieferumfang des DM285 gehören außerdem Batterien, hochwertige Silikonmessleitungen, Krokodilklemmen, ein Thermoelement-Messfühler Typ K, eine Messleitungsaufbewahrung/Halterung und eine weiche Tragetasche. </w:t>
      </w:r>
      <w:bookmarkStart w:id="0" w:name="_Hlk494961318"/>
      <w:r>
        <w:rPr>
          <w:rFonts w:ascii="Arial" w:hAnsi="Arial" w:cs="Arial"/>
          <w:sz w:val="22"/>
          <w:szCs w:val="22"/>
          <w:lang w:val="de-DE"/>
        </w:rPr>
        <w:t xml:space="preserve">Für das DM285 gewährt FLIR eine zehnjährige Garantie auf das Produkt und auf den Wärmebildsensor. </w:t>
      </w:r>
    </w:p>
    <w:bookmarkEnd w:id="0"/>
    <w:p w14:paraId="0F0F0A19" w14:textId="77777777" w:rsidR="00DF567D" w:rsidRPr="006F237B" w:rsidRDefault="00DF567D" w:rsidP="00DF567D">
      <w:pPr>
        <w:contextualSpacing/>
        <w:jc w:val="both"/>
        <w:rPr>
          <w:rFonts w:ascii="Arial" w:hAnsi="Arial" w:cs="Arial"/>
          <w:sz w:val="8"/>
          <w:szCs w:val="8"/>
          <w:lang w:val="de-DE"/>
        </w:rPr>
      </w:pPr>
    </w:p>
    <w:p w14:paraId="2828D9D2" w14:textId="44AF4822" w:rsidR="00DF567D" w:rsidRDefault="00D1124A" w:rsidP="00DF567D">
      <w:pPr>
        <w:spacing w:after="120"/>
        <w:contextualSpacing/>
        <w:rPr>
          <w:rFonts w:ascii="Arial" w:hAnsi="Arial" w:cs="Arial"/>
          <w:sz w:val="22"/>
          <w:szCs w:val="22"/>
          <w:lang w:val="de-DE"/>
        </w:rPr>
      </w:pPr>
      <w:r>
        <w:rPr>
          <w:rFonts w:ascii="Arial" w:hAnsi="Arial" w:cs="Arial"/>
          <w:sz w:val="22"/>
          <w:szCs w:val="22"/>
          <w:lang w:val="de-DE"/>
        </w:rPr>
        <w:t>Das FLIR DM285 ist jetzt für 699,- € (zzgl. MwSt.) bei autorisierten FLIR-Vertriebspartnern und im FLIR.com Online-Store erhältlich. Weitere Informationen finden Sie</w:t>
      </w:r>
      <w:r w:rsidR="00DF567D" w:rsidRPr="00DF567D">
        <w:rPr>
          <w:rFonts w:ascii="Arial" w:hAnsi="Arial" w:cs="Arial"/>
          <w:sz w:val="22"/>
          <w:szCs w:val="22"/>
          <w:lang w:val="de-DE"/>
        </w:rPr>
        <w:t xml:space="preserve"> </w:t>
      </w:r>
      <w:r w:rsidR="00DF567D">
        <w:rPr>
          <w:rFonts w:ascii="Arial" w:hAnsi="Arial" w:cs="Arial"/>
          <w:sz w:val="22"/>
          <w:szCs w:val="22"/>
          <w:lang w:val="de-DE"/>
        </w:rPr>
        <w:t xml:space="preserve">auf </w:t>
      </w:r>
      <w:hyperlink r:id="rId8" w:history="1">
        <w:r w:rsidR="00DF567D" w:rsidRPr="00AD5082">
          <w:rPr>
            <w:rStyle w:val="Link"/>
            <w:rFonts w:ascii="Arial" w:hAnsi="Arial" w:cs="Arial"/>
            <w:sz w:val="22"/>
            <w:szCs w:val="22"/>
            <w:lang w:val="de-DE"/>
          </w:rPr>
          <w:t>http://www.flir.de/instruments/professionaldmms/</w:t>
        </w:r>
      </w:hyperlink>
    </w:p>
    <w:p w14:paraId="42391DE9" w14:textId="77777777" w:rsidR="00DF567D" w:rsidRPr="00066AE8" w:rsidRDefault="00DF567D" w:rsidP="00DF567D">
      <w:pPr>
        <w:contextualSpacing/>
        <w:jc w:val="both"/>
        <w:rPr>
          <w:rFonts w:ascii="Arial" w:hAnsi="Arial" w:cs="Arial"/>
          <w:sz w:val="8"/>
          <w:szCs w:val="8"/>
          <w:lang w:val="de-DE"/>
        </w:rPr>
      </w:pPr>
    </w:p>
    <w:p w14:paraId="243D5E92" w14:textId="77777777" w:rsidR="00DF567D" w:rsidRPr="006F237B" w:rsidRDefault="00DF567D" w:rsidP="00DF567D">
      <w:pPr>
        <w:contextualSpacing/>
        <w:jc w:val="both"/>
        <w:rPr>
          <w:rFonts w:ascii="Arial" w:hAnsi="Arial" w:cs="Arial"/>
          <w:b/>
          <w:sz w:val="20"/>
          <w:lang w:val="de-DE"/>
        </w:rPr>
      </w:pPr>
      <w:r w:rsidRPr="006F237B">
        <w:rPr>
          <w:rFonts w:ascii="Arial" w:hAnsi="Arial" w:cs="Arial"/>
          <w:b/>
          <w:sz w:val="20"/>
          <w:lang w:val="de-DE"/>
        </w:rPr>
        <w:t xml:space="preserve">Informationen über FLIR-Infrarotkameras sowie Prüf- und Messinstrumente: </w:t>
      </w:r>
    </w:p>
    <w:p w14:paraId="6161C23B" w14:textId="77777777" w:rsidR="00DF567D" w:rsidRDefault="00DF567D" w:rsidP="00DF567D">
      <w:pPr>
        <w:contextualSpacing/>
        <w:jc w:val="both"/>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 xml:space="preserve">er Straße 81, 60437 Frankfurt, </w:t>
      </w:r>
      <w:r w:rsidRPr="006F237B">
        <w:rPr>
          <w:rFonts w:ascii="Arial" w:hAnsi="Arial" w:cs="Arial"/>
          <w:sz w:val="20"/>
          <w:lang w:val="de-DE"/>
        </w:rPr>
        <w:t>Tel.: 069/950090-21,</w:t>
      </w:r>
      <w:r>
        <w:rPr>
          <w:rFonts w:ascii="Arial" w:hAnsi="Arial" w:cs="Arial"/>
          <w:sz w:val="20"/>
          <w:lang w:val="de-DE"/>
        </w:rPr>
        <w:t xml:space="preserve"> Fax: -40, E-Mail: </w:t>
      </w:r>
      <w:hyperlink r:id="rId9" w:history="1">
        <w:r w:rsidRPr="00886D64">
          <w:rPr>
            <w:rStyle w:val="Link"/>
            <w:rFonts w:ascii="Arial" w:hAnsi="Arial" w:cs="Arial"/>
            <w:sz w:val="20"/>
            <w:lang w:val="de-DE"/>
          </w:rPr>
          <w:t>info@flir.de</w:t>
        </w:r>
      </w:hyperlink>
      <w:r>
        <w:rPr>
          <w:rFonts w:ascii="Arial" w:hAnsi="Arial" w:cs="Arial"/>
          <w:sz w:val="20"/>
          <w:lang w:val="de-DE"/>
        </w:rPr>
        <w:tab/>
        <w:t xml:space="preserve">www.flir.com </w:t>
      </w:r>
      <w:r>
        <w:rPr>
          <w:rFonts w:ascii="Arial" w:hAnsi="Arial" w:cs="Arial"/>
          <w:sz w:val="20"/>
          <w:lang w:val="de-DE"/>
        </w:rPr>
        <w:tab/>
      </w:r>
      <w:hyperlink r:id="rId10" w:history="1">
        <w:r w:rsidRPr="00050EFE">
          <w:rPr>
            <w:rStyle w:val="Link"/>
            <w:rFonts w:ascii="Arial" w:hAnsi="Arial" w:cs="Arial"/>
            <w:sz w:val="20"/>
            <w:lang w:val="de-DE"/>
          </w:rPr>
          <w:t>www.irtraining.eu</w:t>
        </w:r>
      </w:hyperlink>
      <w:r>
        <w:rPr>
          <w:rFonts w:ascii="Arial" w:hAnsi="Arial" w:cs="Arial"/>
          <w:sz w:val="20"/>
          <w:lang w:val="de-DE"/>
        </w:rPr>
        <w:tab/>
      </w:r>
      <w:hyperlink r:id="rId11" w:history="1">
        <w:r w:rsidRPr="00050EFE">
          <w:rPr>
            <w:rStyle w:val="Link"/>
            <w:rFonts w:ascii="Arial" w:hAnsi="Arial" w:cs="Arial"/>
            <w:sz w:val="20"/>
            <w:lang w:val="de-DE"/>
          </w:rPr>
          <w:t>www.flir.de</w:t>
        </w:r>
      </w:hyperlink>
      <w:r>
        <w:rPr>
          <w:rFonts w:ascii="Arial" w:hAnsi="Arial" w:cs="Arial"/>
          <w:sz w:val="20"/>
          <w:lang w:val="de-DE"/>
        </w:rPr>
        <w:tab/>
      </w:r>
      <w:hyperlink r:id="rId12" w:history="1">
        <w:r w:rsidRPr="00050EFE">
          <w:rPr>
            <w:rStyle w:val="Link"/>
            <w:rFonts w:ascii="Arial" w:hAnsi="Arial" w:cs="Arial"/>
            <w:sz w:val="20"/>
            <w:lang w:val="de-DE"/>
          </w:rPr>
          <w:t>www.flir.eu</w:t>
        </w:r>
      </w:hyperlink>
    </w:p>
    <w:p w14:paraId="7E653E4D" w14:textId="77777777" w:rsidR="00DF567D" w:rsidRPr="00066AE8" w:rsidRDefault="00DF567D" w:rsidP="00DF567D">
      <w:pPr>
        <w:contextualSpacing/>
        <w:jc w:val="both"/>
        <w:rPr>
          <w:rFonts w:ascii="Arial" w:hAnsi="Arial" w:cs="Arial"/>
          <w:sz w:val="8"/>
          <w:szCs w:val="8"/>
          <w:lang w:val="de-DE"/>
        </w:rPr>
      </w:pPr>
    </w:p>
    <w:p w14:paraId="0D140D42" w14:textId="77777777" w:rsidR="00DF567D" w:rsidRPr="006F237B" w:rsidRDefault="00DF567D" w:rsidP="00DF567D">
      <w:pPr>
        <w:contextualSpacing/>
        <w:jc w:val="both"/>
        <w:rPr>
          <w:rFonts w:ascii="Arial" w:hAnsi="Arial" w:cs="Arial"/>
          <w:b/>
          <w:sz w:val="20"/>
          <w:lang w:val="de-DE"/>
        </w:rPr>
      </w:pPr>
      <w:r w:rsidRPr="006F237B">
        <w:rPr>
          <w:rFonts w:ascii="Arial" w:hAnsi="Arial" w:cs="Arial"/>
          <w:b/>
          <w:sz w:val="20"/>
          <w:lang w:val="de-DE"/>
        </w:rPr>
        <w:t xml:space="preserve">Bei Bedarf an Bildmaterial, Fachartikeln etc. hilft Ihnen: </w:t>
      </w:r>
    </w:p>
    <w:p w14:paraId="554D4510" w14:textId="77777777" w:rsidR="00DF567D" w:rsidRDefault="00DF567D" w:rsidP="00DF567D">
      <w:pPr>
        <w:contextualSpacing/>
        <w:jc w:val="both"/>
        <w:rPr>
          <w:rFonts w:ascii="Arial" w:hAnsi="Arial" w:cs="Arial"/>
          <w:sz w:val="20"/>
          <w:lang w:val="de-DE"/>
        </w:rPr>
      </w:pPr>
      <w:r w:rsidRPr="006F237B">
        <w:rPr>
          <w:rFonts w:ascii="Arial" w:hAnsi="Arial" w:cs="Arial"/>
          <w:sz w:val="20"/>
          <w:lang w:val="de-DE"/>
        </w:rPr>
        <w:t xml:space="preserve">ABL Werbung Frank Liebelt, Kellerskopfweg 13, 65931 Frankfurt, Tel.: 069/501717, Fax: 069/501767, E-Mail: </w:t>
      </w:r>
      <w:hyperlink r:id="rId13" w:history="1">
        <w:r w:rsidRPr="00886D64">
          <w:rPr>
            <w:rStyle w:val="Link"/>
            <w:rFonts w:ascii="Arial" w:hAnsi="Arial" w:cs="Arial"/>
            <w:sz w:val="20"/>
            <w:lang w:val="de-DE"/>
          </w:rPr>
          <w:t>frankliebelt@ablwerbung.de</w:t>
        </w:r>
      </w:hyperlink>
    </w:p>
    <w:p w14:paraId="105F5779" w14:textId="77777777" w:rsidR="00DF567D" w:rsidRPr="006F237B" w:rsidRDefault="00DF567D" w:rsidP="00DF567D">
      <w:pPr>
        <w:contextualSpacing/>
        <w:jc w:val="both"/>
        <w:rPr>
          <w:rFonts w:ascii="Arial" w:hAnsi="Arial" w:cs="Arial"/>
          <w:sz w:val="8"/>
          <w:szCs w:val="8"/>
          <w:lang w:val="de-DE"/>
        </w:rPr>
      </w:pPr>
    </w:p>
    <w:p w14:paraId="34AB7C92" w14:textId="77777777" w:rsidR="00DF567D" w:rsidRPr="0046707A" w:rsidRDefault="00DF567D" w:rsidP="00DF567D">
      <w:pPr>
        <w:contextualSpacing/>
        <w:jc w:val="both"/>
        <w:rPr>
          <w:rFonts w:ascii="Arial" w:hAnsi="Arial" w:cs="Arial"/>
          <w:b/>
          <w:sz w:val="20"/>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14:paraId="31D6CF0C" w14:textId="77777777" w:rsidR="00DF567D" w:rsidRPr="006F237B" w:rsidRDefault="00DF567D" w:rsidP="00DF567D">
      <w:pPr>
        <w:contextualSpacing/>
        <w:jc w:val="both"/>
        <w:rPr>
          <w:rFonts w:ascii="Arial" w:hAnsi="Arial" w:cs="Arial"/>
          <w:sz w:val="8"/>
          <w:szCs w:val="8"/>
          <w:lang w:val="de-DE"/>
        </w:rPr>
      </w:pPr>
    </w:p>
    <w:p w14:paraId="18D1C951" w14:textId="77777777" w:rsidR="00DF567D" w:rsidRPr="006F237B" w:rsidRDefault="00DF567D" w:rsidP="00DF567D">
      <w:pPr>
        <w:contextualSpacing/>
        <w:jc w:val="both"/>
        <w:rPr>
          <w:rFonts w:ascii="Arial" w:hAnsi="Arial" w:cs="Arial"/>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r w:rsidRPr="0046707A">
        <w:rPr>
          <w:rFonts w:ascii="Arial" w:hAnsi="Arial" w:cs="Arial"/>
          <w:sz w:val="20"/>
          <w:lang w:val="de-DE"/>
        </w:rPr>
        <w:t>http://www.flir.de/cs/display/?id=40991</w:t>
      </w:r>
    </w:p>
    <w:p w14:paraId="4324E69E" w14:textId="77777777" w:rsidR="00DF567D" w:rsidRDefault="00DF567D" w:rsidP="00DF567D">
      <w:pPr>
        <w:contextualSpacing/>
        <w:jc w:val="both"/>
        <w:rPr>
          <w:rFonts w:ascii="Arial" w:hAnsi="Arial" w:cs="Arial"/>
          <w:sz w:val="20"/>
          <w:lang w:val="de-DE"/>
        </w:rPr>
      </w:pPr>
      <w:r w:rsidRPr="006F237B">
        <w:rPr>
          <w:rFonts w:ascii="Arial" w:hAnsi="Arial" w:cs="Arial"/>
          <w:sz w:val="20"/>
          <w:lang w:val="de-DE"/>
        </w:rPr>
        <w:t xml:space="preserve">sowie: </w:t>
      </w:r>
      <w:hyperlink r:id="rId14" w:history="1">
        <w:r w:rsidRPr="00171FBF">
          <w:rPr>
            <w:rStyle w:val="Link"/>
            <w:rFonts w:ascii="Arial" w:hAnsi="Arial" w:cs="Arial"/>
            <w:sz w:val="20"/>
            <w:lang w:val="de-DE"/>
          </w:rPr>
          <w:t>http://www.flirmedia.com/flir-instruments.html</w:t>
        </w:r>
      </w:hyperlink>
      <w:r>
        <w:rPr>
          <w:rFonts w:ascii="Arial" w:hAnsi="Arial" w:cs="Arial"/>
          <w:sz w:val="20"/>
          <w:lang w:val="de-DE"/>
        </w:rPr>
        <w:t xml:space="preserve"> (hier jeweils auf den Sektor – Building, Industrial, Automation etc. klicken und dann im Unterverzeichnis auf "Application stories". Alle Anwendungsberichte können kurzfristig ins Deutsche übersetzt werden.)</w:t>
      </w:r>
    </w:p>
    <w:p w14:paraId="5A18D542" w14:textId="77777777" w:rsidR="00DF567D" w:rsidRPr="006F237B" w:rsidRDefault="00DF567D" w:rsidP="00DF567D">
      <w:pPr>
        <w:contextualSpacing/>
        <w:jc w:val="both"/>
        <w:rPr>
          <w:rFonts w:ascii="Arial" w:hAnsi="Arial" w:cs="Arial"/>
          <w:sz w:val="8"/>
          <w:szCs w:val="8"/>
          <w:lang w:val="de-DE"/>
        </w:rPr>
      </w:pPr>
    </w:p>
    <w:p w14:paraId="05BA2FAE" w14:textId="77777777" w:rsidR="00DF567D" w:rsidRDefault="00DF567D" w:rsidP="00DF567D">
      <w:pPr>
        <w:spacing w:after="120"/>
        <w:contextualSpacing/>
        <w:rPr>
          <w:rFonts w:ascii="Arial" w:eastAsia="Times New Roman" w:hAnsi="Arial" w:cs="Arial"/>
          <w:b/>
          <w:bCs/>
          <w:sz w:val="16"/>
          <w:szCs w:val="16"/>
          <w:lang w:val="de-DE"/>
        </w:rPr>
      </w:pPr>
    </w:p>
    <w:p w14:paraId="121E1522" w14:textId="52C3CC80" w:rsidR="00DF567D" w:rsidRPr="00DF567D" w:rsidRDefault="00DF567D" w:rsidP="00DF567D">
      <w:pPr>
        <w:spacing w:after="120"/>
        <w:contextualSpacing/>
        <w:rPr>
          <w:rFonts w:ascii="Arial" w:eastAsia="Times New Roman" w:hAnsi="Arial" w:cs="Arial"/>
          <w:b/>
          <w:sz w:val="16"/>
          <w:szCs w:val="16"/>
        </w:rPr>
      </w:pPr>
      <w:r w:rsidRPr="00066AE8">
        <w:rPr>
          <w:rFonts w:ascii="Arial" w:eastAsia="Times New Roman" w:hAnsi="Arial" w:cs="Arial"/>
          <w:b/>
          <w:bCs/>
          <w:sz w:val="16"/>
          <w:szCs w:val="16"/>
          <w:lang w:val="de-DE"/>
        </w:rPr>
        <w:t xml:space="preserve">Über FLIR Systems </w:t>
      </w:r>
      <w:r w:rsidRPr="00066AE8">
        <w:rPr>
          <w:rFonts w:ascii="Arial" w:hAnsi="Arial" w:cs="Arial"/>
          <w:i/>
          <w:iCs/>
          <w:sz w:val="16"/>
          <w:szCs w:val="16"/>
          <w:lang w:val="de-DE"/>
        </w:rPr>
        <w:t xml:space="preserve">FLIR Systems wurde 1978 gegründet und hat seinen Hauptsitz in Wilsonville, Oregon, USA. FLIR Systems ist ein weltweit führender Hersteller von Sensorsystemen, die die Wahrnehmung und 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5" w:history="1">
        <w:r w:rsidRPr="00066AE8">
          <w:rPr>
            <w:rFonts w:ascii="Arial" w:hAnsi="Arial" w:cs="Arial"/>
            <w:i/>
            <w:iCs/>
            <w:sz w:val="16"/>
            <w:szCs w:val="16"/>
            <w:u w:val="single"/>
            <w:lang w:val="de-DE"/>
          </w:rPr>
          <w:t>www.flir.com</w:t>
        </w:r>
      </w:hyperlink>
      <w:r w:rsidRPr="00066AE8">
        <w:rPr>
          <w:rFonts w:ascii="Arial" w:hAnsi="Arial" w:cs="Arial"/>
          <w:i/>
          <w:iCs/>
          <w:sz w:val="16"/>
          <w:szCs w:val="16"/>
          <w:lang w:val="de-DE"/>
        </w:rPr>
        <w:t xml:space="preserve">. Folgen Sie uns unter </w:t>
      </w:r>
      <w:hyperlink r:id="rId16" w:history="1">
        <w:r w:rsidRPr="00066AE8">
          <w:rPr>
            <w:rStyle w:val="Link"/>
            <w:rFonts w:ascii="Arial" w:hAnsi="Arial" w:cs="Arial"/>
            <w:i/>
            <w:iCs/>
            <w:sz w:val="16"/>
            <w:szCs w:val="16"/>
            <w:lang w:val="de-DE"/>
          </w:rPr>
          <w:t>@flir</w:t>
        </w:r>
      </w:hyperlink>
      <w:bookmarkStart w:id="1" w:name="_GoBack"/>
      <w:bookmarkEnd w:id="1"/>
    </w:p>
    <w:p w14:paraId="3F66E429" w14:textId="28177D26" w:rsidR="00B361F1" w:rsidRDefault="00B361F1" w:rsidP="00DF567D">
      <w:pPr>
        <w:spacing w:after="120"/>
        <w:contextualSpacing/>
      </w:pPr>
    </w:p>
    <w:sectPr w:rsidR="00B361F1" w:rsidSect="00DF567D">
      <w:headerReference w:type="first" r:id="rId17"/>
      <w:pgSz w:w="11906" w:h="16838" w:code="9"/>
      <w:pgMar w:top="1440" w:right="1440" w:bottom="567" w:left="1440" w:header="720" w:footer="39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58996" w14:textId="77777777" w:rsidR="00B83D5E" w:rsidRDefault="00B83D5E" w:rsidP="004C23A4">
      <w:r>
        <w:separator/>
      </w:r>
    </w:p>
  </w:endnote>
  <w:endnote w:type="continuationSeparator" w:id="0">
    <w:p w14:paraId="25DA7E40" w14:textId="77777777" w:rsidR="00B83D5E" w:rsidRDefault="00B83D5E" w:rsidP="004C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Geneva"/>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Arial">
    <w:panose1 w:val="020B0604020202020204"/>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Times New Roman"/>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E121C" w14:textId="77777777" w:rsidR="00B83D5E" w:rsidRDefault="00B83D5E" w:rsidP="004C23A4">
      <w:r>
        <w:separator/>
      </w:r>
    </w:p>
  </w:footnote>
  <w:footnote w:type="continuationSeparator" w:id="0">
    <w:p w14:paraId="01F0E3C3" w14:textId="77777777" w:rsidR="00B83D5E" w:rsidRDefault="00B83D5E" w:rsidP="004C23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3099C" w14:textId="378E48C2" w:rsidR="00D1124A" w:rsidRDefault="00D1124A">
    <w:pPr>
      <w:pStyle w:val="Kopfzeile"/>
    </w:pPr>
    <w:r>
      <w:rPr>
        <w:rFonts w:ascii="Arial" w:hAnsi="Arial" w:cs="Arial"/>
        <w:noProof/>
        <w:lang w:val="de-DE" w:eastAsia="de-DE"/>
      </w:rPr>
      <w:drawing>
        <wp:anchor distT="0" distB="0" distL="114300" distR="114300" simplePos="0" relativeHeight="251658240" behindDoc="0" locked="0" layoutInCell="1" allowOverlap="1" wp14:anchorId="688A17D6" wp14:editId="14C15306">
          <wp:simplePos x="0" y="0"/>
          <wp:positionH relativeFrom="margin">
            <wp:posOffset>0</wp:posOffset>
          </wp:positionH>
          <wp:positionV relativeFrom="topMargin">
            <wp:posOffset>457200</wp:posOffset>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2"/>
    <w:rsid w:val="00045898"/>
    <w:rsid w:val="00061EAD"/>
    <w:rsid w:val="00062284"/>
    <w:rsid w:val="000B118B"/>
    <w:rsid w:val="000D079A"/>
    <w:rsid w:val="00185C57"/>
    <w:rsid w:val="00197BB2"/>
    <w:rsid w:val="001B4B2F"/>
    <w:rsid w:val="001E7234"/>
    <w:rsid w:val="0022394F"/>
    <w:rsid w:val="00284337"/>
    <w:rsid w:val="00286DC2"/>
    <w:rsid w:val="002F215F"/>
    <w:rsid w:val="00300702"/>
    <w:rsid w:val="00314470"/>
    <w:rsid w:val="003367F0"/>
    <w:rsid w:val="003B5F01"/>
    <w:rsid w:val="003C3CA5"/>
    <w:rsid w:val="003D702F"/>
    <w:rsid w:val="003E25B9"/>
    <w:rsid w:val="003F43B5"/>
    <w:rsid w:val="00420CED"/>
    <w:rsid w:val="00427AFB"/>
    <w:rsid w:val="00461252"/>
    <w:rsid w:val="00463DF0"/>
    <w:rsid w:val="004A2ACC"/>
    <w:rsid w:val="004C23A4"/>
    <w:rsid w:val="004F748D"/>
    <w:rsid w:val="004F7E0A"/>
    <w:rsid w:val="00582E18"/>
    <w:rsid w:val="005D03AF"/>
    <w:rsid w:val="00603FB2"/>
    <w:rsid w:val="006455E8"/>
    <w:rsid w:val="006644AF"/>
    <w:rsid w:val="006713B3"/>
    <w:rsid w:val="006920FC"/>
    <w:rsid w:val="0069547F"/>
    <w:rsid w:val="006A1630"/>
    <w:rsid w:val="006B4221"/>
    <w:rsid w:val="006B5BA0"/>
    <w:rsid w:val="006B659B"/>
    <w:rsid w:val="006F4ABF"/>
    <w:rsid w:val="0071067E"/>
    <w:rsid w:val="00714F62"/>
    <w:rsid w:val="00741A40"/>
    <w:rsid w:val="00770971"/>
    <w:rsid w:val="007D1A6D"/>
    <w:rsid w:val="00801DC8"/>
    <w:rsid w:val="00831D0C"/>
    <w:rsid w:val="00843DEA"/>
    <w:rsid w:val="00861AEB"/>
    <w:rsid w:val="0086582C"/>
    <w:rsid w:val="00874A0C"/>
    <w:rsid w:val="00883B4A"/>
    <w:rsid w:val="008B601D"/>
    <w:rsid w:val="008C7612"/>
    <w:rsid w:val="00960313"/>
    <w:rsid w:val="00961C3E"/>
    <w:rsid w:val="009A2F85"/>
    <w:rsid w:val="009B75FF"/>
    <w:rsid w:val="009C22B2"/>
    <w:rsid w:val="009C2E72"/>
    <w:rsid w:val="009E40ED"/>
    <w:rsid w:val="009E5180"/>
    <w:rsid w:val="00A06B85"/>
    <w:rsid w:val="00A31C9C"/>
    <w:rsid w:val="00A47C31"/>
    <w:rsid w:val="00B04943"/>
    <w:rsid w:val="00B26A91"/>
    <w:rsid w:val="00B361F1"/>
    <w:rsid w:val="00B81D3C"/>
    <w:rsid w:val="00B83D5E"/>
    <w:rsid w:val="00B9031D"/>
    <w:rsid w:val="00BE52CB"/>
    <w:rsid w:val="00C0094A"/>
    <w:rsid w:val="00C0380C"/>
    <w:rsid w:val="00C13B31"/>
    <w:rsid w:val="00C529EA"/>
    <w:rsid w:val="00C659AD"/>
    <w:rsid w:val="00C730E6"/>
    <w:rsid w:val="00CA6BAF"/>
    <w:rsid w:val="00CB108B"/>
    <w:rsid w:val="00CE0F69"/>
    <w:rsid w:val="00D01CBB"/>
    <w:rsid w:val="00D1124A"/>
    <w:rsid w:val="00D51824"/>
    <w:rsid w:val="00D652DE"/>
    <w:rsid w:val="00D726CC"/>
    <w:rsid w:val="00D759E9"/>
    <w:rsid w:val="00D8569A"/>
    <w:rsid w:val="00DC2DE2"/>
    <w:rsid w:val="00DE049B"/>
    <w:rsid w:val="00DE324E"/>
    <w:rsid w:val="00DF567D"/>
    <w:rsid w:val="00E224DA"/>
    <w:rsid w:val="00E3792E"/>
    <w:rsid w:val="00E43D1A"/>
    <w:rsid w:val="00E660E0"/>
    <w:rsid w:val="00E84C44"/>
    <w:rsid w:val="00EA48B5"/>
    <w:rsid w:val="00EA6F53"/>
    <w:rsid w:val="00EC4FBF"/>
    <w:rsid w:val="00F037A7"/>
    <w:rsid w:val="00F67E76"/>
    <w:rsid w:val="00F92E08"/>
    <w:rsid w:val="00FD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30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1F1"/>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3FB2"/>
    <w:pPr>
      <w:spacing w:after="0" w:line="240" w:lineRule="auto"/>
    </w:pPr>
  </w:style>
  <w:style w:type="character" w:styleId="Link">
    <w:name w:val="Hyperlink"/>
    <w:basedOn w:val="Absatzstandardschriftart"/>
    <w:uiPriority w:val="99"/>
    <w:unhideWhenUsed/>
    <w:rsid w:val="00B361F1"/>
    <w:rPr>
      <w:color w:val="0563C1" w:themeColor="hyperlink"/>
      <w:u w:val="single"/>
    </w:rPr>
  </w:style>
  <w:style w:type="character" w:customStyle="1" w:styleId="apple-converted-space">
    <w:name w:val="apple-converted-space"/>
    <w:basedOn w:val="Absatzstandardschriftart"/>
    <w:rsid w:val="00B361F1"/>
  </w:style>
  <w:style w:type="paragraph" w:styleId="Listenabsatz">
    <w:name w:val="List Paragraph"/>
    <w:basedOn w:val="Standard"/>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Kommentarzeichen">
    <w:name w:val="annotation reference"/>
    <w:basedOn w:val="Absatzstandardschriftart"/>
    <w:uiPriority w:val="99"/>
    <w:semiHidden/>
    <w:unhideWhenUsed/>
    <w:rsid w:val="00874A0C"/>
    <w:rPr>
      <w:sz w:val="16"/>
      <w:szCs w:val="16"/>
    </w:rPr>
  </w:style>
  <w:style w:type="paragraph" w:styleId="Kommentartext">
    <w:name w:val="annotation text"/>
    <w:basedOn w:val="Standard"/>
    <w:link w:val="KommentartextZeichen"/>
    <w:uiPriority w:val="99"/>
    <w:semiHidden/>
    <w:unhideWhenUsed/>
    <w:rsid w:val="00874A0C"/>
    <w:rPr>
      <w:sz w:val="20"/>
      <w:szCs w:val="20"/>
    </w:rPr>
  </w:style>
  <w:style w:type="character" w:customStyle="1" w:styleId="KommentartextZeichen">
    <w:name w:val="Kommentartext Zeichen"/>
    <w:basedOn w:val="Absatzstandardschriftart"/>
    <w:link w:val="Kommentartext"/>
    <w:uiPriority w:val="99"/>
    <w:semiHidden/>
    <w:rsid w:val="00874A0C"/>
    <w:rPr>
      <w:sz w:val="20"/>
      <w:szCs w:val="20"/>
    </w:rPr>
  </w:style>
  <w:style w:type="paragraph" w:styleId="Kommentarthema">
    <w:name w:val="annotation subject"/>
    <w:basedOn w:val="Kommentartext"/>
    <w:next w:val="Kommentartext"/>
    <w:link w:val="KommentarthemaZeichen"/>
    <w:uiPriority w:val="99"/>
    <w:semiHidden/>
    <w:unhideWhenUsed/>
    <w:rsid w:val="00874A0C"/>
    <w:rPr>
      <w:b/>
      <w:bCs/>
    </w:rPr>
  </w:style>
  <w:style w:type="character" w:customStyle="1" w:styleId="KommentarthemaZeichen">
    <w:name w:val="Kommentarthema Zeichen"/>
    <w:basedOn w:val="KommentartextZeichen"/>
    <w:link w:val="Kommentarthema"/>
    <w:uiPriority w:val="99"/>
    <w:semiHidden/>
    <w:rsid w:val="00874A0C"/>
    <w:rPr>
      <w:b/>
      <w:bCs/>
      <w:sz w:val="20"/>
      <w:szCs w:val="20"/>
    </w:rPr>
  </w:style>
  <w:style w:type="paragraph" w:styleId="Sprechblasentext">
    <w:name w:val="Balloon Text"/>
    <w:basedOn w:val="Standard"/>
    <w:link w:val="SprechblasentextZeichen"/>
    <w:uiPriority w:val="99"/>
    <w:semiHidden/>
    <w:unhideWhenUsed/>
    <w:rsid w:val="00874A0C"/>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874A0C"/>
    <w:rPr>
      <w:rFonts w:ascii="Segoe UI" w:hAnsi="Segoe UI" w:cs="Segoe UI"/>
      <w:sz w:val="18"/>
      <w:szCs w:val="18"/>
    </w:rPr>
  </w:style>
  <w:style w:type="paragraph" w:styleId="Kopfzeile">
    <w:name w:val="header"/>
    <w:basedOn w:val="Standard"/>
    <w:link w:val="KopfzeileZeichen"/>
    <w:uiPriority w:val="99"/>
    <w:unhideWhenUsed/>
    <w:rsid w:val="004C23A4"/>
    <w:pPr>
      <w:tabs>
        <w:tab w:val="center" w:pos="4680"/>
        <w:tab w:val="right" w:pos="9360"/>
      </w:tabs>
    </w:pPr>
  </w:style>
  <w:style w:type="character" w:customStyle="1" w:styleId="KopfzeileZeichen">
    <w:name w:val="Kopfzeile Zeichen"/>
    <w:basedOn w:val="Absatzstandardschriftart"/>
    <w:link w:val="Kopfzeile"/>
    <w:uiPriority w:val="99"/>
    <w:rsid w:val="004C23A4"/>
    <w:rPr>
      <w:sz w:val="24"/>
      <w:szCs w:val="24"/>
    </w:rPr>
  </w:style>
  <w:style w:type="paragraph" w:styleId="Fuzeile">
    <w:name w:val="footer"/>
    <w:basedOn w:val="Standard"/>
    <w:link w:val="FuzeileZeichen"/>
    <w:uiPriority w:val="99"/>
    <w:unhideWhenUsed/>
    <w:rsid w:val="004C23A4"/>
    <w:pPr>
      <w:tabs>
        <w:tab w:val="center" w:pos="4680"/>
        <w:tab w:val="right" w:pos="9360"/>
      </w:tabs>
    </w:pPr>
  </w:style>
  <w:style w:type="character" w:customStyle="1" w:styleId="FuzeileZeichen">
    <w:name w:val="Fußzeile Zeichen"/>
    <w:basedOn w:val="Absatzstandardschriftart"/>
    <w:link w:val="Fuzeile"/>
    <w:uiPriority w:val="99"/>
    <w:rsid w:val="004C23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 TargetMode="External"/><Relationship Id="rId12" Type="http://schemas.openxmlformats.org/officeDocument/2006/relationships/hyperlink" Target="http://www.flir.eu" TargetMode="External"/><Relationship Id="rId13" Type="http://schemas.openxmlformats.org/officeDocument/2006/relationships/hyperlink" Target="mailto:frankliebelt@ablwerbung.de" TargetMode="External"/><Relationship Id="rId14" Type="http://schemas.openxmlformats.org/officeDocument/2006/relationships/hyperlink" Target="http://www.flirmedia.com/flir-instruments.html" TargetMode="External"/><Relationship Id="rId15" Type="http://schemas.openxmlformats.org/officeDocument/2006/relationships/hyperlink" Target="http://www.flir.com/" TargetMode="External"/><Relationship Id="rId16" Type="http://schemas.openxmlformats.org/officeDocument/2006/relationships/hyperlink" Target="http://www.twitter.com/flir"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lir.de/instruments/professionaldmms/" TargetMode="External"/><Relationship Id="rId9" Type="http://schemas.openxmlformats.org/officeDocument/2006/relationships/hyperlink" Target="mailto:info@flir.de" TargetMode="External"/><Relationship Id="rId10" Type="http://schemas.openxmlformats.org/officeDocument/2006/relationships/hyperlink" Target="http://www.irtraining.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Words>
  <Characters>4046</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David;Ann Jacobson</dc:creator>
  <cp:lastModifiedBy>User</cp:lastModifiedBy>
  <cp:revision>5</cp:revision>
  <dcterms:created xsi:type="dcterms:W3CDTF">2017-11-28T13:23:00Z</dcterms:created>
  <dcterms:modified xsi:type="dcterms:W3CDTF">2017-12-11T16:46:00Z</dcterms:modified>
</cp:coreProperties>
</file>